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jc w:val="center"/>
        <w:rPr>
          <w:rFonts w:ascii="Calibri" w:hAnsi="Calibri"/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DÁRKOVÁ SADA LOVEBOXXX SEXY SURPRISE EGG</w:t>
      </w:r>
    </w:p>
    <w:p>
      <w:pPr>
        <w:pStyle w:val="Normal"/>
        <w:spacing w:before="0" w:after="160"/>
        <w:jc w:val="center"/>
        <w:rPr>
          <w:rFonts w:ascii="Calibri" w:hAnsi="Calibri"/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Návod na použití:</w:t>
        <w:br/>
        <w:br/>
        <w:t>Vibrátor</w:t>
      </w:r>
      <w:r>
        <w:rPr/>
        <w:br/>
        <w:t xml:space="preserve">1) Vibrátor uvedete do provozu </w:t>
      </w:r>
      <w:r>
        <w:rPr/>
        <w:t>otočením spodní části, která slouží také jako kryt baterie</w:t>
        <w:br/>
        <w:t>2) Spodní kryt slouží také jako regulace vibrací</w:t>
        <w:br/>
        <w:t>3) Vibrátor vypnete otočením spodní části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</w:rPr>
        <w:t>Vibrační kroužek</w:t>
        <w:br/>
      </w:r>
      <w:r>
        <w:rPr>
          <w:b w:val="false"/>
          <w:bCs w:val="false"/>
        </w:rPr>
        <w:t>1) Stiskem tlačítka pro zapnutí na boční straně uvedete kroužek do provozu</w:t>
        <w:br/>
        <w:t>2) Stiskem stejného tlačítka pak vibrace vypnete</w:t>
        <w:br/>
        <w:br/>
      </w:r>
      <w:r>
        <w:rPr>
          <w:b/>
          <w:bCs/>
        </w:rPr>
        <w:t>Vibrační vajíčko</w:t>
        <w:br/>
      </w:r>
      <w:r>
        <w:rPr>
          <w:b w:val="false"/>
          <w:bCs w:val="false"/>
        </w:rPr>
        <w:t>1) Pro zapnutí vajíčka stiskněte tlačítko ON/OFF na dálkovém vypínači</w:t>
        <w:br/>
        <w:t>2) Pro vypnutí vajíčka stiskněte tlačítko ON/OFF na dálkovém vypínači</w:t>
      </w:r>
    </w:p>
    <w:p>
      <w:pPr>
        <w:pStyle w:val="Normal"/>
        <w:spacing w:before="0" w:after="160"/>
        <w:rPr/>
      </w:pPr>
      <w:r>
        <w:rPr/>
        <w:br/>
      </w:r>
      <w:r>
        <w:rPr>
          <w:b/>
          <w:bCs/>
        </w:rPr>
        <w:t>Údržba</w:t>
        <w:br/>
      </w:r>
      <w:r>
        <w:rPr>
          <w:rFonts w:cs="Calibri" w:cstheme="minorHAnsi"/>
          <w:sz w:val="22"/>
          <w:szCs w:val="22"/>
        </w:rPr>
        <w:t xml:space="preserve">Po každém použití pomůcky opláchněte vlažnou vodou. Můžete také použít čistič erotických pomůcek. 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-100330</wp:posOffset>
            </wp:positionV>
            <wp:extent cx="5753100" cy="841375"/>
            <wp:effectExtent l="0" t="0" r="0" b="0"/>
            <wp:wrapNone/>
            <wp:docPr id="1" name="WordPictureWatermark1232427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12324279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Skladování</w:t>
      </w:r>
    </w:p>
    <w:p>
      <w:pPr>
        <w:pStyle w:val="Standard"/>
        <w:spacing w:before="0" w:after="16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Skladujte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odděleně od ostatních erotických pomůcek na suchém a tmavém místě.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Lubrikace</w:t>
      </w:r>
    </w:p>
    <w:p>
      <w:pPr>
        <w:pStyle w:val="Standard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Používejte výhradně lubrikanty na VODNÍ BÁZI.  Jiné lubrikační gely by mohly poškodit povrch pomůcek!</w:t>
      </w:r>
    </w:p>
    <w:p>
      <w:pPr>
        <w:pStyle w:val="Standard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b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6275b1"/>
    <w:rPr/>
  </w:style>
  <w:style w:type="character" w:styleId="ZpatChar" w:customStyle="1">
    <w:name w:val="Zápatí Char"/>
    <w:basedOn w:val="DefaultParagraphFont"/>
    <w:uiPriority w:val="99"/>
    <w:qFormat/>
    <w:rsid w:val="006275b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275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275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LibreOffice/7.4.5.1$Windows_X86_64 LibreOffice_project/9c0871452b3918c1019dde9bfac75448afc4b57f</Application>
  <AppVersion>15.0000</AppVersion>
  <Pages>1</Pages>
  <Words>122</Words>
  <Characters>729</Characters>
  <CharactersWithSpaces>849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2020-08-19T08:02:00Z</dcterms:created>
  <dc:creator>Lada</dc:creator>
  <dc:description/>
  <dc:language>sk-SK</dc:language>
  <cp:lastModifiedBy/>
  <dcterms:modified xsi:type="dcterms:W3CDTF">2023-03-21T09:02:51Z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